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事　業　計　画　書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計画概要</w:t>
      </w:r>
    </w:p>
    <w:tbl>
      <w:tblPr>
        <w:tblStyle w:val="Table1"/>
        <w:tblW w:w="103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1559"/>
        <w:gridCol w:w="189"/>
        <w:gridCol w:w="98"/>
        <w:gridCol w:w="143"/>
        <w:gridCol w:w="213"/>
        <w:gridCol w:w="378"/>
        <w:gridCol w:w="988"/>
        <w:gridCol w:w="321"/>
        <w:gridCol w:w="869"/>
        <w:gridCol w:w="168"/>
        <w:gridCol w:w="118"/>
        <w:gridCol w:w="178"/>
        <w:gridCol w:w="642"/>
        <w:gridCol w:w="654"/>
        <w:gridCol w:w="132"/>
        <w:gridCol w:w="1606"/>
        <w:gridCol w:w="180"/>
        <w:gridCol w:w="1303"/>
        <w:tblGridChange w:id="0">
          <w:tblGrid>
            <w:gridCol w:w="589"/>
            <w:gridCol w:w="1559"/>
            <w:gridCol w:w="189"/>
            <w:gridCol w:w="98"/>
            <w:gridCol w:w="143"/>
            <w:gridCol w:w="213"/>
            <w:gridCol w:w="378"/>
            <w:gridCol w:w="988"/>
            <w:gridCol w:w="321"/>
            <w:gridCol w:w="869"/>
            <w:gridCol w:w="168"/>
            <w:gridCol w:w="118"/>
            <w:gridCol w:w="178"/>
            <w:gridCol w:w="642"/>
            <w:gridCol w:w="654"/>
            <w:gridCol w:w="132"/>
            <w:gridCol w:w="1606"/>
            <w:gridCol w:w="180"/>
            <w:gridCol w:w="1303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業種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開業予定期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19"/>
            <w:tcBorders>
              <w:bottom w:color="000000" w:space="0" w:sz="4" w:val="single"/>
            </w:tcBorders>
            <w:shd w:fill="ebf3fa" w:val="clear"/>
          </w:tcPr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1．創業動機・目的</w:t>
            </w:r>
          </w:p>
        </w:tc>
      </w:tr>
      <w:tr>
        <w:trPr>
          <w:cantSplit w:val="0"/>
          <w:trHeight w:val="1451" w:hRule="atLeast"/>
          <w:tblHeader w:val="0"/>
        </w:trPr>
        <w:tc>
          <w:tcPr>
            <w:gridSpan w:val="1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19"/>
            <w:tcBorders>
              <w:bottom w:color="000000" w:space="0" w:sz="0" w:val="nil"/>
              <w:right w:color="000000" w:space="0" w:sz="4" w:val="single"/>
            </w:tcBorders>
            <w:shd w:fill="ebf3fa" w:val="clear"/>
          </w:tcPr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2．職歴・事業実績（勤務先・役職・経験年数・資格等）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年次</w:t>
            </w:r>
          </w:p>
        </w:tc>
        <w:tc>
          <w:tcPr>
            <w:gridSpan w:val="15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具体的内容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06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07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08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09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0B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19"/>
            <w:shd w:fill="ebf3fa" w:val="clear"/>
          </w:tcPr>
          <w:p w:rsidR="00000000" w:rsidDel="00000000" w:rsidP="00000000" w:rsidRDefault="00000000" w:rsidRPr="00000000" w14:paraId="000000C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3．取扱商品・サービス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restart"/>
          </w:tcPr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取扱商品・</w:t>
            </w:r>
          </w:p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サービスの内容</w:t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0D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0E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0F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  <w:vMerge w:val="restart"/>
          </w:tcPr>
          <w:p w:rsidR="00000000" w:rsidDel="00000000" w:rsidP="00000000" w:rsidRDefault="00000000" w:rsidRPr="00000000" w14:paraId="000001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セールスポイント</w:t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1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1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1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  <w:vMerge w:val="restart"/>
          </w:tcPr>
          <w:p w:rsidR="00000000" w:rsidDel="00000000" w:rsidP="00000000" w:rsidRDefault="00000000" w:rsidRPr="00000000" w14:paraId="000001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販売ターゲット・戦略</w:t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1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1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17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  <w:vMerge w:val="restart"/>
          </w:tcPr>
          <w:p w:rsidR="00000000" w:rsidDel="00000000" w:rsidP="00000000" w:rsidRDefault="00000000" w:rsidRPr="00000000" w14:paraId="0000018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競合・市場などの分析</w:t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18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19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19"/>
            <w:shd w:fill="ebf3fa" w:val="clear"/>
          </w:tcPr>
          <w:p w:rsidR="00000000" w:rsidDel="00000000" w:rsidP="00000000" w:rsidRDefault="00000000" w:rsidRPr="00000000" w14:paraId="000001B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4．取引先・取引関係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ebf3fa" w:val="clear"/>
          </w:tcPr>
          <w:p w:rsidR="00000000" w:rsidDel="00000000" w:rsidP="00000000" w:rsidRDefault="00000000" w:rsidRPr="00000000" w14:paraId="000001C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4" w:val="single"/>
            </w:tcBorders>
            <w:shd w:fill="ebf3fa" w:val="clear"/>
          </w:tcPr>
          <w:p w:rsidR="00000000" w:rsidDel="00000000" w:rsidP="00000000" w:rsidRDefault="00000000" w:rsidRPr="00000000" w14:paraId="000001C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取引先名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ebf3fa" w:val="clear"/>
          </w:tcPr>
          <w:p w:rsidR="00000000" w:rsidDel="00000000" w:rsidP="00000000" w:rsidRDefault="00000000" w:rsidRPr="00000000" w14:paraId="000001D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シェア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ebf3fa" w:val="clear"/>
          </w:tcPr>
          <w:p w:rsidR="00000000" w:rsidDel="00000000" w:rsidP="00000000" w:rsidRDefault="00000000" w:rsidRPr="00000000" w14:paraId="000001D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掛取引の割合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ebf3fa" w:val="clear"/>
          </w:tcPr>
          <w:p w:rsidR="00000000" w:rsidDel="00000000" w:rsidP="00000000" w:rsidRDefault="00000000" w:rsidRPr="00000000" w14:paraId="000001D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回収・支払の条件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F">
            <w:pPr>
              <w:ind w:left="113" w:right="113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販売先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E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E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　　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　　％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E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日〆　　　日回収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F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F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　　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　　％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0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日〆　　　日回収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　　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　　％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1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日〆　　　日回収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8">
            <w:pPr>
              <w:ind w:left="113" w:right="113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仕入先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　　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　　％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2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日〆　　　日支払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　　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　　％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3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日〆　　　日支払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　　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　　％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4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日〆　　　日支払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51">
            <w:pPr>
              <w:ind w:left="113" w:right="11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外注先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5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　　％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　　％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日〆　　　日支払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　　％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　　％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日〆　　　日支払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人件費の支払い</w:t>
            </w:r>
          </w:p>
        </w:tc>
        <w:tc>
          <w:tcPr>
            <w:gridSpan w:val="1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　　　　日〆　　　　　　日支払（ボーナスの支給月　　月、　　月）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gridSpan w:val="19"/>
            <w:tcBorders>
              <w:bottom w:color="000000" w:space="0" w:sz="4" w:val="single"/>
            </w:tcBorders>
            <w:shd w:fill="ebf3fa" w:val="clear"/>
          </w:tcPr>
          <w:p w:rsidR="00000000" w:rsidDel="00000000" w:rsidP="00000000" w:rsidRDefault="00000000" w:rsidRPr="00000000" w14:paraId="0000028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5．従業員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常勤役員の人数</w:t>
              <w:br w:type="textWrapping"/>
              <w:t xml:space="preserve">（法人のみ）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人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従業員数</w:t>
              <w:br w:type="textWrapping"/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（3ヵ月以上継続雇用者）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人</w:t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（うち家族従業員）　　　　　　　人</w:t>
            </w:r>
          </w:p>
          <w:p w:rsidR="00000000" w:rsidDel="00000000" w:rsidP="00000000" w:rsidRDefault="00000000" w:rsidRPr="00000000" w14:paraId="000002A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（うちパート従業員）　　　　　　人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19"/>
            <w:tcBorders>
              <w:bottom w:color="000000" w:space="0" w:sz="4" w:val="single"/>
            </w:tcBorders>
            <w:shd w:fill="ebf3fa" w:val="clear"/>
          </w:tcPr>
          <w:p w:rsidR="00000000" w:rsidDel="00000000" w:rsidP="00000000" w:rsidRDefault="00000000" w:rsidRPr="00000000" w14:paraId="000002B3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6．借入の状況（法人の場合、代表者の借入）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2C6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借入先名</w:t>
            </w:r>
          </w:p>
        </w:tc>
        <w:tc>
          <w:tcPr>
            <w:gridSpan w:val="12"/>
            <w:shd w:fill="auto" w:val="clear"/>
          </w:tcPr>
          <w:p w:rsidR="00000000" w:rsidDel="00000000" w:rsidP="00000000" w:rsidRDefault="00000000" w:rsidRPr="00000000" w14:paraId="000002CA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6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借入残高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D7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年間返済額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2D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2DD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□事業□住宅□車□教育□カード□その他</w:t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2E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2F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□事業□住宅□車□教育□カード□その他</w:t>
            </w:r>
          </w:p>
        </w:tc>
        <w:tc>
          <w:tcPr/>
          <w:p w:rsidR="00000000" w:rsidDel="00000000" w:rsidP="00000000" w:rsidRDefault="00000000" w:rsidRPr="00000000" w14:paraId="000002F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□事業□住宅□車□教育□カード□その他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19"/>
            <w:shd w:fill="ebf3fa" w:val="clear"/>
          </w:tcPr>
          <w:p w:rsidR="00000000" w:rsidDel="00000000" w:rsidP="00000000" w:rsidRDefault="00000000" w:rsidRPr="00000000" w14:paraId="00000312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7．必要な資金と調達方法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2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必要な資金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見積先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2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金額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3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調達の方法</w:t>
            </w:r>
          </w:p>
        </w:tc>
        <w:tc>
          <w:tcPr/>
          <w:p w:rsidR="00000000" w:rsidDel="00000000" w:rsidP="00000000" w:rsidRDefault="00000000" w:rsidRPr="00000000" w14:paraId="0000033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金額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8">
            <w:pPr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設備資金</w:t>
            </w:r>
          </w:p>
        </w:tc>
        <w:tc>
          <w:tcPr>
            <w:gridSpan w:val="5"/>
            <w:vMerge w:val="restart"/>
          </w:tcPr>
          <w:p w:rsidR="00000000" w:rsidDel="00000000" w:rsidP="00000000" w:rsidRDefault="00000000" w:rsidRPr="00000000" w14:paraId="00000339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店舗、工場、機械、車両など（内訳）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3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34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44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自己資金</w:t>
            </w:r>
          </w:p>
        </w:tc>
        <w:tc>
          <w:tcPr/>
          <w:p w:rsidR="00000000" w:rsidDel="00000000" w:rsidP="00000000" w:rsidRDefault="00000000" w:rsidRPr="00000000" w14:paraId="0000034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</w:tr>
      <w:tr>
        <w:trPr>
          <w:cantSplit w:val="0"/>
          <w:trHeight w:val="10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57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親、兄弟、知人、友人からの借入</w:t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6A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日本政策金融公庫、国民生活事業からの借入</w:t>
            </w:r>
          </w:p>
        </w:tc>
        <w:tc>
          <w:tcPr/>
          <w:p w:rsidR="00000000" w:rsidDel="00000000" w:rsidP="00000000" w:rsidRDefault="00000000" w:rsidRPr="00000000" w14:paraId="0000037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他の金融機関からの借入（内訳・返済方法）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</w:tr>
      <w:tr>
        <w:trPr>
          <w:cantSplit w:val="0"/>
          <w:trHeight w:val="1434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運転資金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商品仕入、経費支払資金など（内訳）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6"/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合　計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合　計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19"/>
            <w:shd w:fill="ebf3fa" w:val="clear"/>
          </w:tcPr>
          <w:p w:rsidR="00000000" w:rsidDel="00000000" w:rsidP="00000000" w:rsidRDefault="00000000" w:rsidRPr="00000000" w14:paraId="000003A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8．事業の見通し（月平均）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B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C2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創業当初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C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1年後または軌道に</w:t>
            </w:r>
          </w:p>
          <w:p w:rsidR="00000000" w:rsidDel="00000000" w:rsidP="00000000" w:rsidRDefault="00000000" w:rsidRPr="00000000" w14:paraId="000003C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乗った後（　年　月頃）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C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見通しに関する根拠を記入する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D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売上高①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D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D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5"/>
            <w:vMerge w:val="restart"/>
          </w:tcPr>
          <w:p w:rsidR="00000000" w:rsidDel="00000000" w:rsidP="00000000" w:rsidRDefault="00000000" w:rsidRPr="00000000" w14:paraId="000003D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E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売上原価②（仕入高）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E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F7">
            <w:pPr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経　費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F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人件費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F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F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家　賃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0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41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支払利息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42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その他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3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43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合計③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4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44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45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利　益</w:t>
            </w:r>
          </w:p>
          <w:p w:rsidR="00000000" w:rsidDel="00000000" w:rsidP="00000000" w:rsidRDefault="00000000" w:rsidRPr="00000000" w14:paraId="0000045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①－②－③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46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万円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6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F">
      <w:pPr>
        <w:widowControl w:val="1"/>
        <w:tabs>
          <w:tab w:val="left" w:pos="1358"/>
        </w:tabs>
        <w:ind w:left="170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