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792E" w:rsidRDefault="00000000">
      <w:pPr>
        <w:jc w:val="center"/>
      </w:pPr>
      <w:r>
        <w:t>共同経営契約書</w:t>
      </w:r>
    </w:p>
    <w:p w14:paraId="00000002" w14:textId="77777777" w:rsidR="0072792E" w:rsidRDefault="0072792E"/>
    <w:p w14:paraId="00000003" w14:textId="77777777" w:rsidR="0072792E" w:rsidRDefault="0072792E"/>
    <w:p w14:paraId="00000004" w14:textId="77777777" w:rsidR="0072792E" w:rsidRDefault="00000000">
      <w:r>
        <w:t>○○（以下「甲」という。）と</w:t>
      </w:r>
      <w:r>
        <w:rPr>
          <w:rFonts w:ascii="ＭＳ 明朝" w:eastAsia="ＭＳ 明朝" w:hAnsi="ＭＳ 明朝" w:cs="ＭＳ 明朝"/>
        </w:rPr>
        <w:t>✕✕</w:t>
      </w:r>
      <w:r>
        <w:t>（以下「乙」という。）は、以下の共同経営契約（以下「本契約」という。）の締結に合意する。</w:t>
      </w:r>
    </w:p>
    <w:p w14:paraId="00000005" w14:textId="77777777" w:rsidR="0072792E" w:rsidRDefault="0072792E"/>
    <w:p w14:paraId="00000006" w14:textId="77777777" w:rsidR="0072792E" w:rsidRDefault="00000000">
      <w:r>
        <w:t>第1条　事業の目的と内容</w:t>
      </w:r>
    </w:p>
    <w:p w14:paraId="00000007" w14:textId="77777777" w:rsidR="0072792E" w:rsidRDefault="00000000">
      <w:r>
        <w:t>甲及び乙は、共同で次の事業（以下「共同経営事業」という。）を営むものとする。</w:t>
      </w:r>
    </w:p>
    <w:p w14:paraId="00000008" w14:textId="77777777" w:rsidR="0072792E" w:rsidRDefault="00000000">
      <w:pPr>
        <w:pBdr>
          <w:top w:val="nil"/>
          <w:left w:val="nil"/>
          <w:bottom w:val="nil"/>
          <w:right w:val="nil"/>
          <w:between w:val="nil"/>
        </w:pBdr>
      </w:pPr>
      <w:r w:rsidRPr="009C08C4">
        <w:t>（1）</w:t>
      </w:r>
      <w:r>
        <w:rPr>
          <w:color w:val="000000"/>
        </w:rPr>
        <w:t>●●●●</w:t>
      </w:r>
    </w:p>
    <w:p w14:paraId="00000009" w14:textId="77777777" w:rsidR="0072792E" w:rsidRDefault="00000000">
      <w:pPr>
        <w:pBdr>
          <w:top w:val="nil"/>
          <w:left w:val="nil"/>
          <w:bottom w:val="nil"/>
          <w:right w:val="nil"/>
          <w:between w:val="nil"/>
        </w:pBdr>
      </w:pPr>
      <w:r>
        <w:rPr>
          <w:color w:val="000000"/>
        </w:rPr>
        <w:t>（2）●●●●</w:t>
      </w:r>
    </w:p>
    <w:p w14:paraId="0000000A" w14:textId="77777777" w:rsidR="0072792E" w:rsidRDefault="00000000">
      <w:pPr>
        <w:pBdr>
          <w:top w:val="nil"/>
          <w:left w:val="nil"/>
          <w:bottom w:val="nil"/>
          <w:right w:val="nil"/>
          <w:between w:val="nil"/>
        </w:pBdr>
      </w:pPr>
      <w:r>
        <w:t>（3）</w:t>
      </w:r>
      <w:r>
        <w:rPr>
          <w:color w:val="000000"/>
        </w:rPr>
        <w:t>●●●●</w:t>
      </w:r>
    </w:p>
    <w:p w14:paraId="0000000B" w14:textId="77777777" w:rsidR="0072792E" w:rsidRDefault="00000000">
      <w:pPr>
        <w:pBdr>
          <w:top w:val="nil"/>
          <w:left w:val="nil"/>
          <w:bottom w:val="nil"/>
          <w:right w:val="nil"/>
          <w:between w:val="nil"/>
        </w:pBdr>
      </w:pPr>
      <w:r>
        <w:t>（4）</w:t>
      </w:r>
      <w:r>
        <w:rPr>
          <w:color w:val="000000"/>
        </w:rPr>
        <w:t>前各号に付随する事業</w:t>
      </w:r>
    </w:p>
    <w:p w14:paraId="0000000C" w14:textId="77777777" w:rsidR="0072792E" w:rsidRDefault="0072792E"/>
    <w:p w14:paraId="0000000D" w14:textId="77777777" w:rsidR="0072792E" w:rsidRDefault="00000000">
      <w:r>
        <w:t>第2条　事業所の所在地</w:t>
      </w:r>
    </w:p>
    <w:p w14:paraId="0000000E" w14:textId="77777777" w:rsidR="0072792E" w:rsidRDefault="00000000">
      <w:r>
        <w:t>共同経営事業を行う事業所は●●●（住所）とする。</w:t>
      </w:r>
    </w:p>
    <w:p w14:paraId="0000000F" w14:textId="77777777" w:rsidR="0072792E" w:rsidRDefault="0072792E"/>
    <w:p w14:paraId="00000010" w14:textId="77777777" w:rsidR="0072792E" w:rsidRDefault="00000000">
      <w:pPr>
        <w:widowControl/>
        <w:pBdr>
          <w:top w:val="nil"/>
          <w:left w:val="nil"/>
          <w:bottom w:val="nil"/>
          <w:right w:val="nil"/>
          <w:between w:val="nil"/>
        </w:pBdr>
        <w:spacing w:after="280"/>
        <w:jc w:val="left"/>
        <w:rPr>
          <w:color w:val="000000"/>
        </w:rPr>
      </w:pPr>
      <w:r>
        <w:rPr>
          <w:color w:val="000000"/>
        </w:rPr>
        <w:t>第３条 　出資</w:t>
      </w:r>
    </w:p>
    <w:p w14:paraId="00000011" w14:textId="77777777" w:rsidR="0072792E" w:rsidRDefault="00000000">
      <w:pPr>
        <w:widowControl/>
        <w:pBdr>
          <w:top w:val="nil"/>
          <w:left w:val="nil"/>
          <w:bottom w:val="nil"/>
          <w:right w:val="nil"/>
          <w:between w:val="nil"/>
        </w:pBdr>
        <w:spacing w:before="280" w:after="280"/>
        <w:jc w:val="left"/>
        <w:rPr>
          <w:color w:val="000000"/>
        </w:rPr>
      </w:pPr>
      <w:r>
        <w:rPr>
          <w:color w:val="000000"/>
        </w:rPr>
        <w:t>甲及び又は、乙の出資金額並びに出資率は以下のとおりとする。甲及び乙は出資金を本契約締結日から●●日以内に履行するものとする。</w:t>
      </w:r>
    </w:p>
    <w:p w14:paraId="00000012" w14:textId="77777777" w:rsidR="0072792E" w:rsidRDefault="00000000">
      <w:pPr>
        <w:widowControl/>
        <w:pBdr>
          <w:top w:val="nil"/>
          <w:left w:val="nil"/>
          <w:bottom w:val="nil"/>
          <w:right w:val="nil"/>
          <w:between w:val="nil"/>
        </w:pBdr>
        <w:spacing w:before="280" w:after="280"/>
        <w:jc w:val="left"/>
        <w:rPr>
          <w:color w:val="000000"/>
        </w:rPr>
      </w:pPr>
      <w:r>
        <w:rPr>
          <w:color w:val="000000"/>
        </w:rPr>
        <w:t>甲～円</w:t>
      </w:r>
    </w:p>
    <w:p w14:paraId="00000013" w14:textId="77777777" w:rsidR="0072792E" w:rsidRDefault="00000000">
      <w:pPr>
        <w:widowControl/>
        <w:pBdr>
          <w:top w:val="nil"/>
          <w:left w:val="nil"/>
          <w:bottom w:val="nil"/>
          <w:right w:val="nil"/>
          <w:between w:val="nil"/>
        </w:pBdr>
        <w:spacing w:before="280" w:after="280"/>
        <w:jc w:val="left"/>
        <w:rPr>
          <w:color w:val="000000"/>
        </w:rPr>
      </w:pPr>
      <w:r>
        <w:rPr>
          <w:color w:val="000000"/>
        </w:rPr>
        <w:t>乙～円</w:t>
      </w:r>
    </w:p>
    <w:p w14:paraId="00000014" w14:textId="77777777" w:rsidR="0072792E" w:rsidRDefault="0072792E"/>
    <w:p w14:paraId="00000015" w14:textId="77777777" w:rsidR="0072792E" w:rsidRDefault="00000000">
      <w:r>
        <w:t>第4条 　契約の有効期間</w:t>
      </w:r>
    </w:p>
    <w:p w14:paraId="00000016" w14:textId="77777777" w:rsidR="0072792E" w:rsidRDefault="00000000">
      <w:r>
        <w:t>本契約の有効期間は、令和●年●月●日から令和●年●月●日までとする。ただし、有効期間終了の1か月前までに甲又は乙から書面による解約の申し出がないときは、本契約と同一の条件で1年間自動的に更新するものとし、以後も同様とする。</w:t>
      </w:r>
    </w:p>
    <w:p w14:paraId="00000017" w14:textId="77777777" w:rsidR="0072792E" w:rsidRDefault="0072792E"/>
    <w:p w14:paraId="00000018" w14:textId="77777777" w:rsidR="0072792E" w:rsidRDefault="00000000">
      <w:r>
        <w:t>第5条　業務の執行</w:t>
      </w:r>
    </w:p>
    <w:p w14:paraId="00000019" w14:textId="77777777" w:rsidR="0072792E" w:rsidRDefault="00000000">
      <w:r>
        <w:t>共同経営事業にかかる業務については、甲及び乙の協議により決定し、執行するものとする。ただし、次に掲げる事項については、甲を執行者としたうえで、以下の事項は甲及び乙の協議を必要とする。</w:t>
      </w:r>
    </w:p>
    <w:p w14:paraId="0000001A" w14:textId="77777777" w:rsidR="0072792E" w:rsidRDefault="00000000">
      <w:pPr>
        <w:pBdr>
          <w:top w:val="nil"/>
          <w:left w:val="nil"/>
          <w:bottom w:val="nil"/>
          <w:right w:val="nil"/>
          <w:between w:val="nil"/>
        </w:pBdr>
      </w:pPr>
      <w:r>
        <w:rPr>
          <w:color w:val="000000"/>
        </w:rPr>
        <w:t>（1）事業の廃止</w:t>
      </w:r>
    </w:p>
    <w:p w14:paraId="0000001B" w14:textId="77777777" w:rsidR="0072792E" w:rsidRDefault="00000000">
      <w:pPr>
        <w:pBdr>
          <w:top w:val="nil"/>
          <w:left w:val="nil"/>
          <w:bottom w:val="nil"/>
          <w:right w:val="nil"/>
          <w:between w:val="nil"/>
        </w:pBdr>
      </w:pPr>
      <w:r>
        <w:rPr>
          <w:color w:val="000000"/>
        </w:rPr>
        <w:t>（2）営業所の開設及び廃止</w:t>
      </w:r>
    </w:p>
    <w:p w14:paraId="0000001C" w14:textId="77777777" w:rsidR="0072792E" w:rsidRDefault="00000000">
      <w:pPr>
        <w:pBdr>
          <w:top w:val="nil"/>
          <w:left w:val="nil"/>
          <w:bottom w:val="nil"/>
          <w:right w:val="nil"/>
          <w:between w:val="nil"/>
        </w:pBdr>
      </w:pPr>
      <w:r>
        <w:rPr>
          <w:color w:val="000000"/>
        </w:rPr>
        <w:t>（3）1か月につき、●●円を超える金額の借入れ</w:t>
      </w:r>
    </w:p>
    <w:p w14:paraId="0000001D" w14:textId="77777777" w:rsidR="0072792E" w:rsidRDefault="00000000">
      <w:pPr>
        <w:pBdr>
          <w:top w:val="nil"/>
          <w:left w:val="nil"/>
          <w:bottom w:val="nil"/>
          <w:right w:val="nil"/>
          <w:between w:val="nil"/>
        </w:pBdr>
      </w:pPr>
      <w:r>
        <w:rPr>
          <w:color w:val="000000"/>
        </w:rPr>
        <w:t>（4）損益の分配</w:t>
      </w:r>
    </w:p>
    <w:p w14:paraId="0000001E" w14:textId="77777777" w:rsidR="0072792E" w:rsidRDefault="00000000">
      <w:pPr>
        <w:pBdr>
          <w:top w:val="nil"/>
          <w:left w:val="nil"/>
          <w:bottom w:val="nil"/>
          <w:right w:val="nil"/>
          <w:between w:val="nil"/>
        </w:pBdr>
      </w:pPr>
      <w:r>
        <w:rPr>
          <w:color w:val="000000"/>
        </w:rPr>
        <w:lastRenderedPageBreak/>
        <w:t>（5）その他事業に関して重大な影響を与える事項</w:t>
      </w:r>
    </w:p>
    <w:p w14:paraId="0000001F" w14:textId="77777777" w:rsidR="0072792E" w:rsidRDefault="0072792E"/>
    <w:p w14:paraId="00000020" w14:textId="77777777" w:rsidR="0072792E" w:rsidRDefault="00000000">
      <w:r>
        <w:t>第6条　利益・損失配分</w:t>
      </w:r>
    </w:p>
    <w:p w14:paraId="00000021" w14:textId="77777777" w:rsidR="0072792E" w:rsidRDefault="00000000">
      <w:r>
        <w:t>共同事業による利益及び損失は次のとおり配分する。</w:t>
      </w:r>
    </w:p>
    <w:p w14:paraId="00000022" w14:textId="77777777" w:rsidR="0072792E" w:rsidRDefault="00000000">
      <w:pPr>
        <w:numPr>
          <w:ilvl w:val="0"/>
          <w:numId w:val="1"/>
        </w:numPr>
        <w:pBdr>
          <w:top w:val="nil"/>
          <w:left w:val="nil"/>
          <w:bottom w:val="nil"/>
          <w:right w:val="nil"/>
          <w:between w:val="nil"/>
        </w:pBdr>
      </w:pPr>
      <w:r>
        <w:rPr>
          <w:color w:val="000000"/>
        </w:rPr>
        <w:t>利益配分の基礎となる営業の損益は、出資配分とする。</w:t>
      </w:r>
    </w:p>
    <w:p w14:paraId="00000023" w14:textId="77777777" w:rsidR="0072792E" w:rsidRDefault="00000000">
      <w:pPr>
        <w:numPr>
          <w:ilvl w:val="0"/>
          <w:numId w:val="1"/>
        </w:numPr>
        <w:pBdr>
          <w:top w:val="nil"/>
          <w:left w:val="nil"/>
          <w:bottom w:val="nil"/>
          <w:right w:val="nil"/>
          <w:between w:val="nil"/>
        </w:pBdr>
      </w:pPr>
      <w:r>
        <w:rPr>
          <w:color w:val="000000"/>
        </w:rPr>
        <w:t>損益配分は、毎月末日締め分をその翌月の●●日までにこれを行う。</w:t>
      </w:r>
    </w:p>
    <w:p w14:paraId="00000024" w14:textId="77777777" w:rsidR="0072792E" w:rsidRDefault="0072792E"/>
    <w:p w14:paraId="00000025" w14:textId="77777777" w:rsidR="0072792E" w:rsidRDefault="00000000">
      <w:bookmarkStart w:id="0" w:name="_heading=h.gjdgxs" w:colFirst="0" w:colLast="0"/>
      <w:bookmarkEnd w:id="0"/>
      <w:r>
        <w:t>第7条　 契約解除</w:t>
      </w:r>
    </w:p>
    <w:p w14:paraId="00000026" w14:textId="77777777" w:rsidR="0072792E" w:rsidRDefault="00000000">
      <w:r>
        <w:t>甲又は乙は、相手方に以下の記載に該当する事由が生じた場合は、何らの催告を要せず直ちに本契約の全部又は一部を解除することができる。</w:t>
      </w:r>
    </w:p>
    <w:p w14:paraId="00000027" w14:textId="77777777" w:rsidR="0072792E" w:rsidRDefault="00000000">
      <w:pPr>
        <w:pBdr>
          <w:top w:val="nil"/>
          <w:left w:val="nil"/>
          <w:bottom w:val="nil"/>
          <w:right w:val="nil"/>
          <w:between w:val="nil"/>
        </w:pBdr>
      </w:pPr>
      <w:r>
        <w:rPr>
          <w:color w:val="000000"/>
        </w:rPr>
        <w:t>（1）本契約に違反したとき。</w:t>
      </w:r>
    </w:p>
    <w:p w14:paraId="00000028" w14:textId="77777777" w:rsidR="0072792E" w:rsidRDefault="00000000">
      <w:pPr>
        <w:pBdr>
          <w:top w:val="nil"/>
          <w:left w:val="nil"/>
          <w:bottom w:val="nil"/>
          <w:right w:val="nil"/>
          <w:between w:val="nil"/>
        </w:pBdr>
      </w:pPr>
      <w:r>
        <w:rPr>
          <w:color w:val="000000"/>
        </w:rPr>
        <w:t>（2）手形・小切手の不渡り処分を受けたとき。</w:t>
      </w:r>
    </w:p>
    <w:p w14:paraId="00000029" w14:textId="77777777" w:rsidR="0072792E" w:rsidRDefault="00000000">
      <w:pPr>
        <w:pBdr>
          <w:top w:val="nil"/>
          <w:left w:val="nil"/>
          <w:bottom w:val="nil"/>
          <w:right w:val="nil"/>
          <w:between w:val="nil"/>
        </w:pBdr>
      </w:pPr>
      <w:r>
        <w:rPr>
          <w:color w:val="000000"/>
        </w:rPr>
        <w:t>（3）支払停止、破産等債務整理に関する法的手続の申立てがあったとき。</w:t>
      </w:r>
    </w:p>
    <w:p w14:paraId="0000002A" w14:textId="77777777" w:rsidR="0072792E" w:rsidRDefault="00000000">
      <w:pPr>
        <w:pBdr>
          <w:top w:val="nil"/>
          <w:left w:val="nil"/>
          <w:bottom w:val="nil"/>
          <w:right w:val="nil"/>
          <w:between w:val="nil"/>
        </w:pBdr>
      </w:pPr>
      <w:r>
        <w:rPr>
          <w:color w:val="000000"/>
        </w:rPr>
        <w:t>（4）公租公課の滞納処分を受けたとき。</w:t>
      </w:r>
    </w:p>
    <w:p w14:paraId="0000002B" w14:textId="77777777" w:rsidR="0072792E" w:rsidRDefault="00000000">
      <w:pPr>
        <w:pBdr>
          <w:top w:val="nil"/>
          <w:left w:val="nil"/>
          <w:bottom w:val="nil"/>
          <w:right w:val="nil"/>
          <w:between w:val="nil"/>
        </w:pBdr>
      </w:pPr>
      <w:r>
        <w:rPr>
          <w:color w:val="000000"/>
        </w:rPr>
        <w:t>（5）その他本契約を継続し難い相当の事由が生じたとき。</w:t>
      </w:r>
    </w:p>
    <w:p w14:paraId="0000002C" w14:textId="77777777" w:rsidR="0072792E" w:rsidRDefault="0072792E"/>
    <w:p w14:paraId="0000002D" w14:textId="77777777" w:rsidR="0072792E" w:rsidRDefault="00000000">
      <w:r>
        <w:t>第8条　精算</w:t>
      </w:r>
    </w:p>
    <w:p w14:paraId="0000002E" w14:textId="77777777" w:rsidR="0072792E" w:rsidRDefault="00000000">
      <w:r>
        <w:t>本契約が終了した場合は、次のとおり清算する。</w:t>
      </w:r>
    </w:p>
    <w:p w14:paraId="0000002F" w14:textId="77777777" w:rsidR="0072792E" w:rsidRDefault="00000000">
      <w:pPr>
        <w:pBdr>
          <w:top w:val="nil"/>
          <w:left w:val="nil"/>
          <w:bottom w:val="nil"/>
          <w:right w:val="nil"/>
          <w:between w:val="nil"/>
        </w:pBdr>
      </w:pPr>
      <w:r>
        <w:rPr>
          <w:color w:val="000000"/>
        </w:rPr>
        <w:t>1本契約終了時において、共同経営事業を廃止する場合は、資産及び負債は出資割合とする。</w:t>
      </w:r>
    </w:p>
    <w:p w14:paraId="00000030" w14:textId="77777777" w:rsidR="0072792E" w:rsidRDefault="00000000">
      <w:pPr>
        <w:pBdr>
          <w:top w:val="nil"/>
          <w:left w:val="nil"/>
          <w:bottom w:val="nil"/>
          <w:right w:val="nil"/>
          <w:between w:val="nil"/>
        </w:pBdr>
      </w:pPr>
      <w:r>
        <w:t>2当事者の一方が共同経営事業を存続させる場合においては、他の一方に対し、出資金を払い戻すものとする。ただし、払い戻し対象の出資金額は、当時の共同経営事業による資産、負債、及び損益の状況に従って、甲乙の協議により算出するものとする。</w:t>
      </w:r>
    </w:p>
    <w:p w14:paraId="00000031" w14:textId="77777777" w:rsidR="0072792E" w:rsidRDefault="0072792E"/>
    <w:p w14:paraId="00000032" w14:textId="77777777" w:rsidR="0072792E" w:rsidRDefault="00000000">
      <w:bookmarkStart w:id="1" w:name="_heading=h.30j0zll" w:colFirst="0" w:colLast="0"/>
      <w:bookmarkEnd w:id="1"/>
      <w:r>
        <w:t>第9条　 反社会勢力の排除</w:t>
      </w:r>
    </w:p>
    <w:p w14:paraId="00000033" w14:textId="77777777" w:rsidR="0072792E" w:rsidRDefault="00000000">
      <w:r>
        <w:t>甲及び乙はそれぞれ相手方に対し、自らが暴力団、暴力団関係企業、総会屋若しくはこれらに準ずる者又はその構成員ではないことを確約する。</w:t>
      </w:r>
    </w:p>
    <w:p w14:paraId="00000034" w14:textId="77777777" w:rsidR="0072792E" w:rsidRDefault="0072792E"/>
    <w:p w14:paraId="00000035" w14:textId="77777777" w:rsidR="0072792E" w:rsidRDefault="00000000">
      <w:bookmarkStart w:id="2" w:name="_heading=h.1fob9te" w:colFirst="0" w:colLast="0"/>
      <w:bookmarkEnd w:id="2"/>
      <w:r>
        <w:t>第10条　合意管轄</w:t>
      </w:r>
    </w:p>
    <w:p w14:paraId="00000036" w14:textId="77777777" w:rsidR="0072792E" w:rsidRDefault="00000000">
      <w:r>
        <w:t>本契約に関する一切の紛争は、甲の住所地を管轄する簡易裁判所又は地方裁判所を第一審の管轄裁判所とする。</w:t>
      </w:r>
    </w:p>
    <w:p w14:paraId="00000037" w14:textId="77777777" w:rsidR="0072792E" w:rsidRDefault="0072792E"/>
    <w:p w14:paraId="00000038" w14:textId="77777777" w:rsidR="0072792E" w:rsidRDefault="0072792E"/>
    <w:p w14:paraId="00000039" w14:textId="77777777" w:rsidR="0072792E" w:rsidRDefault="00000000">
      <w:r>
        <w:t>以上、本契約締結の証として、本書を電磁的に作成し、双方にて署名若しくは記名捺印又はこれに代わる電磁的処理を施し、双方保管するものとする。</w:t>
      </w:r>
    </w:p>
    <w:p w14:paraId="0000003A" w14:textId="77777777" w:rsidR="0072792E" w:rsidRDefault="0072792E"/>
    <w:p w14:paraId="0000003B" w14:textId="77777777" w:rsidR="0072792E" w:rsidRDefault="00000000">
      <w:r>
        <w:t xml:space="preserve">令和　　年　　月　　日 </w:t>
      </w:r>
    </w:p>
    <w:p w14:paraId="0000003C" w14:textId="77777777" w:rsidR="0072792E" w:rsidRDefault="0072792E"/>
    <w:p w14:paraId="0000003D" w14:textId="77777777" w:rsidR="0072792E" w:rsidRDefault="00000000">
      <w:pPr>
        <w:ind w:firstLine="2310"/>
      </w:pPr>
      <w:r>
        <w:lastRenderedPageBreak/>
        <w:t xml:space="preserve">甲　住所　</w:t>
      </w:r>
    </w:p>
    <w:p w14:paraId="0000003E" w14:textId="77777777" w:rsidR="0072792E" w:rsidRDefault="00000000">
      <w:r>
        <w:t xml:space="preserve">　　　　　　　　　　　氏名　　　　　　　　　　　　　　　　　　　　　　　　　印</w:t>
      </w:r>
    </w:p>
    <w:p w14:paraId="0000003F" w14:textId="77777777" w:rsidR="0072792E" w:rsidRDefault="0072792E">
      <w:pPr>
        <w:ind w:firstLine="2310"/>
      </w:pPr>
    </w:p>
    <w:p w14:paraId="00000040" w14:textId="77777777" w:rsidR="0072792E" w:rsidRDefault="00000000">
      <w:pPr>
        <w:ind w:firstLine="2310"/>
      </w:pPr>
      <w:r>
        <w:t xml:space="preserve">乙　住所　</w:t>
      </w:r>
    </w:p>
    <w:p w14:paraId="00000041" w14:textId="77777777" w:rsidR="0072792E" w:rsidRDefault="00000000">
      <w:r>
        <w:t xml:space="preserve">　　　　　　　　　　　氏名　　　　　　　　　　　　　　　　　　　　　　　　　印</w:t>
      </w:r>
    </w:p>
    <w:sectPr w:rsidR="0072792E">
      <w:pgSz w:w="11906" w:h="16838"/>
      <w:pgMar w:top="1843" w:right="1701" w:bottom="1560"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A01AF"/>
    <w:multiLevelType w:val="multilevel"/>
    <w:tmpl w:val="9B50B56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992758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2E"/>
    <w:rsid w:val="003266C8"/>
    <w:rsid w:val="0072792E"/>
    <w:rsid w:val="009C0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B5286B1-B1F8-4630-A73E-2D057933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NormalTable0">
    <w:name w:val="Normal Table0"/>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0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F156C5"/>
    <w:pPr>
      <w:tabs>
        <w:tab w:val="center" w:pos="4252"/>
        <w:tab w:val="right" w:pos="8504"/>
      </w:tabs>
      <w:snapToGrid w:val="0"/>
    </w:pPr>
  </w:style>
  <w:style w:type="character" w:customStyle="1" w:styleId="a6">
    <w:name w:val="ヘッダー (文字)"/>
    <w:basedOn w:val="a0"/>
    <w:link w:val="a5"/>
    <w:uiPriority w:val="99"/>
    <w:rsid w:val="00F156C5"/>
  </w:style>
  <w:style w:type="paragraph" w:styleId="a7">
    <w:name w:val="footer"/>
    <w:basedOn w:val="a"/>
    <w:link w:val="a8"/>
    <w:uiPriority w:val="99"/>
    <w:unhideWhenUsed/>
    <w:rsid w:val="00F156C5"/>
    <w:pPr>
      <w:tabs>
        <w:tab w:val="center" w:pos="4252"/>
        <w:tab w:val="right" w:pos="8504"/>
      </w:tabs>
      <w:snapToGrid w:val="0"/>
    </w:pPr>
  </w:style>
  <w:style w:type="character" w:customStyle="1" w:styleId="a8">
    <w:name w:val="フッター (文字)"/>
    <w:basedOn w:val="a0"/>
    <w:link w:val="a7"/>
    <w:uiPriority w:val="99"/>
    <w:rsid w:val="00F156C5"/>
  </w:style>
  <w:style w:type="paragraph" w:styleId="a9">
    <w:name w:val="List Paragraph"/>
    <w:basedOn w:val="a"/>
    <w:uiPriority w:val="34"/>
    <w:qFormat/>
    <w:rsid w:val="00D97BF5"/>
    <w:pPr>
      <w:ind w:leftChars="400" w:left="840"/>
    </w:pPr>
  </w:style>
  <w:style w:type="character" w:styleId="aa">
    <w:name w:val="annotation reference"/>
    <w:basedOn w:val="a0"/>
    <w:uiPriority w:val="99"/>
    <w:semiHidden/>
    <w:unhideWhenUsed/>
    <w:rsid w:val="00C82993"/>
    <w:rPr>
      <w:sz w:val="18"/>
      <w:szCs w:val="18"/>
    </w:rPr>
  </w:style>
  <w:style w:type="paragraph" w:styleId="ab">
    <w:name w:val="annotation text"/>
    <w:basedOn w:val="a"/>
    <w:link w:val="ac"/>
    <w:uiPriority w:val="99"/>
    <w:unhideWhenUsed/>
    <w:rsid w:val="00C82993"/>
    <w:pPr>
      <w:jc w:val="left"/>
    </w:pPr>
  </w:style>
  <w:style w:type="character" w:customStyle="1" w:styleId="ac">
    <w:name w:val="コメント文字列 (文字)"/>
    <w:basedOn w:val="a0"/>
    <w:link w:val="ab"/>
    <w:uiPriority w:val="99"/>
    <w:rsid w:val="00C82993"/>
  </w:style>
  <w:style w:type="paragraph" w:styleId="ad">
    <w:name w:val="annotation subject"/>
    <w:basedOn w:val="ab"/>
    <w:next w:val="ab"/>
    <w:link w:val="ae"/>
    <w:uiPriority w:val="99"/>
    <w:semiHidden/>
    <w:unhideWhenUsed/>
    <w:rsid w:val="00C82993"/>
    <w:rPr>
      <w:b/>
      <w:bCs/>
    </w:rPr>
  </w:style>
  <w:style w:type="character" w:customStyle="1" w:styleId="ae">
    <w:name w:val="コメント内容 (文字)"/>
    <w:basedOn w:val="ac"/>
    <w:link w:val="ad"/>
    <w:uiPriority w:val="99"/>
    <w:semiHidden/>
    <w:rsid w:val="00C82993"/>
    <w:rPr>
      <w:b/>
      <w:bCs/>
    </w:rPr>
  </w:style>
  <w:style w:type="character" w:styleId="af">
    <w:name w:val="Hyperlink"/>
    <w:basedOn w:val="a0"/>
    <w:uiPriority w:val="99"/>
    <w:unhideWhenUsed/>
    <w:rsid w:val="00C82993"/>
    <w:rPr>
      <w:color w:val="0563C1" w:themeColor="hyperlink"/>
      <w:u w:val="single"/>
    </w:rPr>
  </w:style>
  <w:style w:type="character" w:styleId="af0">
    <w:name w:val="Unresolved Mention"/>
    <w:basedOn w:val="a0"/>
    <w:uiPriority w:val="99"/>
    <w:semiHidden/>
    <w:unhideWhenUsed/>
    <w:rsid w:val="00C82993"/>
    <w:rPr>
      <w:color w:val="605E5C"/>
      <w:shd w:val="clear" w:color="auto" w:fill="E1DFDD"/>
    </w:rPr>
  </w:style>
  <w:style w:type="paragraph" w:styleId="af1">
    <w:name w:val="Revision"/>
    <w:hidden/>
    <w:uiPriority w:val="99"/>
    <w:semiHidden/>
    <w:rsid w:val="007953A2"/>
    <w:pPr>
      <w:widowControl/>
      <w:jc w:val="left"/>
    </w:pPr>
  </w:style>
  <w:style w:type="paragraph" w:styleId="af2">
    <w:name w:val="Balloon Text"/>
    <w:basedOn w:val="a"/>
    <w:link w:val="af3"/>
    <w:uiPriority w:val="99"/>
    <w:semiHidden/>
    <w:unhideWhenUsed/>
    <w:rsid w:val="00141A4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41A42"/>
    <w:rPr>
      <w:rFonts w:asciiTheme="majorHAnsi" w:eastAsiaTheme="majorEastAsia" w:hAnsiTheme="majorHAnsi" w:cstheme="majorBidi"/>
      <w:sz w:val="18"/>
      <w:szCs w:val="18"/>
    </w:rPr>
  </w:style>
  <w:style w:type="character" w:styleId="af4">
    <w:name w:val="FollowedHyperlink"/>
    <w:basedOn w:val="a0"/>
    <w:uiPriority w:val="99"/>
    <w:semiHidden/>
    <w:unhideWhenUsed/>
    <w:rsid w:val="00141A42"/>
    <w:rPr>
      <w:color w:val="954F72" w:themeColor="followedHyperlink"/>
      <w:u w:val="single"/>
    </w:rPr>
  </w:style>
  <w:style w:type="paragraph" w:customStyle="1" w:styleId="pf0">
    <w:name w:val="pf0"/>
    <w:basedOn w:val="a"/>
    <w:rsid w:val="00E2270D"/>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f01">
    <w:name w:val="cf01"/>
    <w:basedOn w:val="a0"/>
    <w:rsid w:val="00E2270D"/>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ZYTHwcN6k2yLDmgO0hGF8DfmKQ==">AMUW2mXACc5fHu8Li5NBzoQfZZs5zlfaLTMXLPDNFfGVm7HfLbESL/20VVeFo3z1swxnAFzelGwI0+b95ZgKos4urLmGozJY7GhnHVN4QYHORsUcr+1FDunLJqiU2JpwSl0iC9iNzYTl98jd3Srq6WdAL5GIkN01OwGzszrXvQ6K/5eMIHSCPyXwCO9ZLiuvpnaRbVoRfaXZeZdo/QeTs2POEeuP8dAmiSLxtcui2dH7IET33j7qnvsR0MxY+SfNo8ts5iggd6skWYnD3B116tPIJeoCmo67b/i2Kg9Fg4otfV/goFODcTUwuyFonppD5ZA0EWpjlX4z019Lf79V/y1nD/Twh6slFfmUibPs9moDlwo9L7T96OpXbHZUSa1LGare08djs3ft+KmoBHtlNnEoSPTqYXRchOLUmjF9Mje+3AXI+Ijg+c50qCuVhQSzaI03LwAEizzPKtMvgbU8vAAbEH4koc81pXxlzxnyF+RTeG7mQp9GLym3njyze860UpjvaFVB/Ft5IItCi+lzQQPCQ0xylEjCmKLEpg9mW2zFXFHQLcMfyGBc40O4+da3xb5idyqbWKuC0L0CAFhfWnSZusnIk821/DIwTdiQOaetWZyyRS7+3QElpbt5VQnmz+NAewmBZqbduDNWuVoJwRTmVinV9qePHciAmyA268prRdljr5tgzzYOU/BLPgbbcQfsvVdvh49YIplwjMYvmc/MmROGLgJnIBauhEEYWGdy3Hyz9PgSddQ0TA253G7cHiOU1WCe2ero9w0/CLMFEso6uQLBvmy/o2JgDV8P7wGrgelU7YsBQv7JDySEAq87rXwJqTFwVF2Dp3APgs9wV3liwUea0pfezkjEZTjn4G8QP7n2b8nJ108yN7nb2dgIZCqDnlPHkf67iYLHR6Nn9c14ecIlZrLbKZGJ5j0gEJzyVVP8ruX8UBy8VNc53w+6q1IAz0m/VhECScxKxTkcr1zFfHijXvL7ycS/feRskLkndtx8rvOJivqo9Xfo6gAX37ay7XbsmODRsZGqD9qeDxm36bHodEh4Feq5FN7HSA7Y662orc3znScAW0iWs+SGFJUpNIeJFT0lEPznwmfrQOJKa25CJQ8VxBj5NMsI0MbwGH7NH6KqprMH8WQuDkVEpNd4rt+34XDCOtBV4Y/blwieVrjK0uDtDDRw6MWTabuOv4jV3OiVpp3meYEeBMBnaVRU0nHaFt/yOJLWKTMrYTk7wN5/2pUBxJWkeoSiNOR+qfwdxGjfmc3tmoYlFMNIC7CS/GTZpwfTVXPUkBD89cm9fsXbbLLjxY8GUSLP3PK6ZSpG63ZbEsI73FU17BCtwJfZw+ueJqSHxgA7uxrLPyKHPhjXInN2zYNDO/Gdd3YOVogYG4JcjmRLoG6wWw1qkLsQ0KFECmCdZ8DCo1B/RSEA0X+R+VTYlHCEosfnxXdyJBXlO6yjEbZZwN6UjXCR4m7/1KmhafV9pZ7yu/uNhXBGers4rwUIxSUBuqBPnNc4M11H6bbGUoFBT0oe4f08KyUjzTQvKNgf9PlQSaCK7Tq876G4Ix0UJtBHV6cKMkNacEOYyFicS5czbUCzp7ruMSyHhuDnWLVOFsxN78NO8zcZoqQQuVXVK+i5BVVCpRC2zKnVYUNcgBUI8AprYVso734YE/nVR6IM61RovIT/nZwBTKHch6IrhiAz9ehlzZcl8jscbbwDI0l4ysQUZY7RBaF5s68CD0ctEixr3ri3BdztUGhdX7tjHlqYmfHrehl1bS23tdQHQHXs2EGbcB58LeX7QxsR2cfoOvxT/nBP9jYYC7JSVJZ3SN6y56zX1kIMNNZUaBBzMroJPjV9FRqjTvNQLfMANDhkHbWrDFQktpoWwoyU9DN3J45bIpFvlgtyAiQbbykikgBnmERHCOChicJU6li1XMS96N358ANmvKNGGJjqZ8DvM4POjzp33jNQxPI9jIRpv6iNQumXxsb8zlFsGoX2FN/v4ZIz2IUepbNmhwD1qgK2aJEbkCxVj+a5PxQIX0NiURNT3ci+4aFnCOktbFpOelOe1adTHVJ+bglYJ48XIhzNH+0abC7TkR1j4sjK2ta8c1a1ts6PY5KtKJ3/h3ttg4YKQtpw4NL/P/pF7PAdwNa78Nq1ENinI4oUc6Pax4YUhdJOrsfNeteTAMy8/nD3XEgCwLo81uvWPPTBodjku+Ml11WX1LroqPkDH0rZ/Mo2Jw/wXWcKlH3717nFTD9wfeFGzjc/3h8tECRkdC3ukPi+trX5mLAaRa+wltDqLDK+w0oOYoK6ZDqI3mTeu7+yoQaIp7SFeXlAOHhao8pw/C5UBY0N3TgxlqJ6qwiukJe87YPZgolkhcAR6sf40WQBMZGn1toDVDcSAPLSaudwH5nld8ASdcv0cNP4X5SGGW6MspzumAOu/AFj+lpF7V10m3xi8pUSpJCppRcEz5TMk2yMDmIEnZOwmdJ9IM80gGQ4Xa/6v0Uz+l/N0bIVQv6CLIGxD2DPhu2Cl8oKYf9yqrJo0zH791rLplLoCVk/71ftCh9CCw1sXKhRwu449Th6Pjhl1Eq0x13QDtZEOjYiyjHcB1W7H3dKFhZFKQbNwr/pXXSesUg123SZfk7Pk1hCGMiqXPX8H7R5X+ZBWxun3/euMpco+t1ppOkk7EObJRekFjymvKC9PjVsNopW0v2f7EDWspc0uaZW6ruKC1Vr8bCUQbYbDDdBl0BOUqbmVWRG7bX1IpWoWwdG1/Qri89aG1WmmRBnmIXJO77BXX7BeS/6xT1Mkr+HgKw5qqIByP9Lc+K8rqqC4jy2e3dGIhNtNsbUN/GvN4MIMRklXrFBpZr6mCSLXfeyLr8qOj/Q+GcMvps7F+YvjYDYjfqTL2m1KralZexD1SHh28hyFyimBrf0RUfMJQf7H/UNovH/CUc/1LDMUC45hgt1SEGTotw5iB5A0LhU9wsZnGHtz5VKVtxry8YBvbtEiXCapZRe7KhYAq3lXtNYzepXYMvELmc+d6TOo4mKWiO/tOR41wn7UU9mMKeESuhNtTSpOeA0Pi2cCroA2Sun+pC5hlQp3buUhkuOZ0fV7o973vu9cTjG2Hc5DT0GeFpbJb/PzRHyo+g+Rgr3MM92AtZKy1QphAQn1IJc+U+ROxs1ktXOg9pz+XLQDCdQz4VUhFaw/lLqJUJZH9yyrji8I1i+zDPFSW24XS+XU6WwawD9ET6arh04nqB7t8ihI+O9D0gBod5WDE6QJOZ/rTg4tlrBtNKD9O0QEbbZjBQvuMPE9yKHZLMEx3zU1SBWWw2ZVOoXBI0tdo7cqkxtlLA62hCapVsrUMUgYIEHiJ93wFi2YnkWDmTuBi9jHpm/7LxYJcrqRiWeVfd/zmLiZmfKDt4Semat+xZ+T8ECL4ibhJBXJdmt+blWszEsZXKdlMdhoNbs+aa/EZ46H1x+qpYx5RNhbB0KNwG7jxz+0rdr28OQCqR5Tq2dHrBAhjGCr9n6qH72pXLPnaCXAZ43olCBUk4dNuTgI/osZPeX8wuS8zit3xdI43hyjKlFH9pGZh8w23svfEvBJvy8kyvE+MZURi1xEUzvPdS5Cdz6wRVl+vJh5xQyG5ipOTNWfsAeS3ei+HRRmayj6rbf8Y+Xnq7/TwsBhxYdY3Jai14vm2qtvVFj2W5ed5aPZTMnJCq5aGNjtH781osseHxpcLwM89F/ur5QFCpLy+Fyx23f5gy6Bmfc3dHqvx0j1+/5r7tHzAoOSU64H5vNZkgd/ThMATeqXIvfzU6cosNN+PXS+aXCE73ZZh068KeVzs7GchXCbg1+xPLxi/r88Cf+4bYNDN7E8vq9H1rw/4Mj4FXRMZyALMaelVDeyh2H6cPzKxQtaANcUxiBvujjlTVBlkfrqK9G0h25BukJDLNugjEwH6MJvOjKg/ev8nciVx5n90YY2W5KLObZdckPEcKbt9qt2+apOdi9Y8uh8qKSGqVppRYc+FGQc+VY3+rR+iJqVowB1AHkAhC4yPmxYrSaSm8w93956uf7KRtU5HuIifUzBLbH6U/Bust7+YuVbKqU2+rlFWZ9Vxx87/Nvjj9bXSCltrEWwg6OHg+U2RYz195J9w55fCA9TQI5TnEriglAS8vU9RSNtdoEvQxxiFhIrbQK+tQtgwf8AbaepzltfIaKL/QvyKpO+k2Eq+CcxWY/tXSOa7P/Y8Ww5JbGAaZXeKwUP4bey+tOl3r+EvzF/9H1DTUXgRzhuIrDvjn4M/+Lzrg+BQv03mptg9ZqCJNdLla2dWACBLXBuvpltUE4LX2Y+smlvdEL5JhBmXSeeuzOkEQ7ge8GD8BaVuH2bGM3czAG5F8VsgIIn40BO2AIUxwoJoaog0UkcxUudoE0rT06/6jy8sGiazL6nVBiFoMdgSsELWeN83hv6XoXjOp52gch3Dw12wM+K6Lne7WtCNukq+wz86jC4ty/CG3Vw7bz45T/JOO/rTEWGT5qF23/V6oihNCpk7hlD1o+YKPAtUnUmIcP5/U4r20elqKNrr6lREenXqPIJ3UAxG+IcnVEMicy4XAkSglID1owZvIj6tGOBMV2ucl7WxIVvA1gOvGjChac9FQ8pE+Ys0JyGdhxQP801L1aGcJqIGHPtjKmmw0VgBxJTn5jQ/EmFNlpzRezIQl5IhjthwQl1HytkrKymrwXvFpkenX4pn0dFoKSJZtIGCm6vMB4sJ1CJqhWw3eQRWapYO9gv2uTIH9XrYTXq44h7ri/rSim1uOyvNPZK3ttbhWnDqinaeyDO6/L4VLRBId9DM63gVWQoZydVhlGQT57RNdZPOElIOnLKj/ZNM6K4YyS6bka79lkyi9qEfF8HFWqL2SKdsc0PwggIsPVuPz77l1kgWg/oY7C4UOdFwRCcynQJj5D4lKMi6LHhYDwr9jTSpcMeKHfWcFY7fxfDuFZT3bxMYTOulWYPp05YfzP398LumP+QNFOtRMkjHVz96jmoX1kzIltXScM4UjRINE4dvAje9URW+48H+oRr/jtI7wdNIFrzXUCtIYiRjwZFhaog+JSdX94sRHL/al3TTSRkyX5Y2AepHaer1q3e8lPOfHXhMcFnvp7mmA2YQB6lN66FTonJtOL01wFDNDnnDUxz4ZWVxlYVcRJlWNJLlOlO/55Mng/RgglJK2LAXSKldzoTUqqjXJu66EDGjbV0FF5WgH0xBAFuFRfpic7LZ3bF+69r4J1KSHTlV0+1Is5UpkS6cRyy2bu67+3w/zNN1IE4HXNjKehzgImCSIHpDWxULrj/lNH/46DdE/VNvtct/vITaCPw1qJYFqSwkqYifFgxPkZZ6MjwVuYWwfiRQ0omDmzEOv8dsQZcMMIjYJVUqRP0WAcb7S6UhUmD34cSyKHuIS+wMBQgdecSF3zXewayUPOVT+OkYJL/zdF64rrm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208</Words>
  <Characters>1186</Characters>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2022-12-01T04:55:00Z</cp:lastPrinted>
  <dcterms:created xsi:type="dcterms:W3CDTF">2022-12-01T04:49:00Z</dcterms:created>
  <dcterms:modified xsi:type="dcterms:W3CDTF">2022-12-01T04:58:00Z</dcterms:modified>
</cp:coreProperties>
</file>